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78124" w14:textId="2BEEE01A" w:rsidR="00594A7A" w:rsidRPr="008975CC" w:rsidRDefault="005C773A" w:rsidP="005C773A">
      <w:pPr>
        <w:jc w:val="center"/>
        <w:rPr>
          <w:b/>
          <w:bCs/>
          <w:sz w:val="24"/>
          <w:szCs w:val="24"/>
        </w:rPr>
      </w:pPr>
      <w:r w:rsidRPr="008975CC">
        <w:rPr>
          <w:b/>
          <w:bCs/>
          <w:sz w:val="24"/>
          <w:szCs w:val="24"/>
        </w:rPr>
        <w:t xml:space="preserve">YEAR 11 LANGUAGE PAPER </w:t>
      </w:r>
      <w:r w:rsidR="00D80DEE">
        <w:rPr>
          <w:b/>
          <w:bCs/>
          <w:sz w:val="24"/>
          <w:szCs w:val="24"/>
        </w:rPr>
        <w:t>1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447"/>
      </w:tblGrid>
      <w:tr w:rsidR="005C773A" w:rsidRPr="008975CC" w14:paraId="510ADFA1" w14:textId="77777777" w:rsidTr="001B12F3">
        <w:tc>
          <w:tcPr>
            <w:tcW w:w="9447" w:type="dxa"/>
          </w:tcPr>
          <w:p w14:paraId="79B3C1CD" w14:textId="77777777" w:rsidR="005C773A" w:rsidRPr="008975CC" w:rsidRDefault="005C773A" w:rsidP="005C773A">
            <w:pPr>
              <w:jc w:val="center"/>
              <w:rPr>
                <w:b/>
                <w:bCs/>
                <w:sz w:val="24"/>
                <w:szCs w:val="24"/>
              </w:rPr>
            </w:pPr>
            <w:r w:rsidRPr="008975CC">
              <w:rPr>
                <w:b/>
                <w:bCs/>
                <w:sz w:val="24"/>
                <w:szCs w:val="24"/>
              </w:rPr>
              <w:t xml:space="preserve">Q1. </w:t>
            </w:r>
          </w:p>
          <w:p w14:paraId="239BCBB3" w14:textId="77777777" w:rsidR="005C773A" w:rsidRDefault="005C773A" w:rsidP="00D80DEE">
            <w:pPr>
              <w:jc w:val="center"/>
              <w:rPr>
                <w:sz w:val="24"/>
                <w:szCs w:val="24"/>
              </w:rPr>
            </w:pPr>
            <w:r w:rsidRPr="008975CC">
              <w:rPr>
                <w:sz w:val="24"/>
                <w:szCs w:val="24"/>
              </w:rPr>
              <w:t xml:space="preserve">Read the </w:t>
            </w:r>
            <w:r w:rsidR="00D80DEE">
              <w:rPr>
                <w:sz w:val="24"/>
                <w:szCs w:val="24"/>
              </w:rPr>
              <w:t>questions focus clearly</w:t>
            </w:r>
          </w:p>
          <w:p w14:paraId="409EBFAC" w14:textId="77777777" w:rsidR="00D80DEE" w:rsidRDefault="00D80DEE" w:rsidP="00D80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the correct lines</w:t>
            </w:r>
          </w:p>
          <w:p w14:paraId="1535E4B2" w14:textId="77777777" w:rsidR="00D80DEE" w:rsidRDefault="00D80DEE" w:rsidP="00D80DEE">
            <w:pPr>
              <w:jc w:val="center"/>
              <w:rPr>
                <w:sz w:val="24"/>
                <w:szCs w:val="24"/>
              </w:rPr>
            </w:pPr>
            <w:r w:rsidRPr="00D80DEE">
              <w:rPr>
                <w:b/>
                <w:bCs/>
                <w:sz w:val="24"/>
                <w:szCs w:val="24"/>
              </w:rPr>
              <w:t>One</w:t>
            </w:r>
            <w:r>
              <w:rPr>
                <w:sz w:val="24"/>
                <w:szCs w:val="24"/>
              </w:rPr>
              <w:t xml:space="preserve"> simple sentence per bullet point</w:t>
            </w:r>
          </w:p>
          <w:p w14:paraId="08D52E12" w14:textId="77777777" w:rsidR="00D80DEE" w:rsidRDefault="00D80DEE" w:rsidP="00D80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Copy and paste from the text</w:t>
            </w:r>
          </w:p>
          <w:p w14:paraId="4866DB33" w14:textId="77777777" w:rsidR="00D80DEE" w:rsidRDefault="00D80DEE" w:rsidP="00D80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the question focus to start each of your bullet points</w:t>
            </w:r>
          </w:p>
          <w:p w14:paraId="1567FABD" w14:textId="11BC7780" w:rsidR="00D80DEE" w:rsidRPr="00D80DEE" w:rsidRDefault="00D80DEE" w:rsidP="00D80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Keep. It. Simple.</w:t>
            </w:r>
          </w:p>
        </w:tc>
      </w:tr>
      <w:tr w:rsidR="005C773A" w:rsidRPr="008975CC" w14:paraId="7D88746B" w14:textId="77777777" w:rsidTr="001B12F3">
        <w:tc>
          <w:tcPr>
            <w:tcW w:w="9447" w:type="dxa"/>
          </w:tcPr>
          <w:p w14:paraId="4A8952BF" w14:textId="4987B3FF" w:rsidR="005C773A" w:rsidRDefault="005C773A" w:rsidP="005C773A">
            <w:pPr>
              <w:jc w:val="center"/>
              <w:rPr>
                <w:b/>
                <w:bCs/>
                <w:sz w:val="24"/>
                <w:szCs w:val="24"/>
              </w:rPr>
            </w:pPr>
            <w:r w:rsidRPr="008975CC">
              <w:rPr>
                <w:b/>
                <w:bCs/>
                <w:sz w:val="24"/>
                <w:szCs w:val="24"/>
              </w:rPr>
              <w:t xml:space="preserve">Q2. </w:t>
            </w:r>
          </w:p>
          <w:p w14:paraId="017706A4" w14:textId="43F9FE8F" w:rsidR="00D80DEE" w:rsidRPr="00F856D4" w:rsidRDefault="00D80DEE" w:rsidP="00F856D4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  <w:r w:rsidRPr="00F856D4">
              <w:rPr>
                <w:sz w:val="24"/>
                <w:szCs w:val="24"/>
              </w:rPr>
              <w:t>Read the questions focus</w:t>
            </w:r>
          </w:p>
          <w:p w14:paraId="68A79CFF" w14:textId="178D00D6" w:rsidR="00D80DEE" w:rsidRDefault="00D80DEE" w:rsidP="00477B84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  <w:r w:rsidRPr="00477B84">
              <w:rPr>
                <w:sz w:val="24"/>
                <w:szCs w:val="24"/>
              </w:rPr>
              <w:t xml:space="preserve">Underline the powerful words and phrases, then annotate with </w:t>
            </w:r>
            <w:r w:rsidR="00477B84">
              <w:rPr>
                <w:sz w:val="24"/>
                <w:szCs w:val="24"/>
              </w:rPr>
              <w:t xml:space="preserve">language </w:t>
            </w:r>
            <w:r w:rsidRPr="00477B84">
              <w:rPr>
                <w:sz w:val="24"/>
                <w:szCs w:val="24"/>
              </w:rPr>
              <w:t>techniques</w:t>
            </w:r>
          </w:p>
          <w:p w14:paraId="35FEFB5E" w14:textId="0AC87A7B" w:rsidR="005C773A" w:rsidRPr="00477B84" w:rsidRDefault="00477B84" w:rsidP="00477B84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word journeys to analyse the impact of key words</w:t>
            </w:r>
          </w:p>
          <w:p w14:paraId="087E8A15" w14:textId="77777777" w:rsidR="005C773A" w:rsidRPr="008975CC" w:rsidRDefault="005C773A" w:rsidP="005C773A">
            <w:pPr>
              <w:jc w:val="center"/>
              <w:rPr>
                <w:b/>
                <w:bCs/>
                <w:sz w:val="24"/>
                <w:szCs w:val="24"/>
              </w:rPr>
            </w:pPr>
            <w:r w:rsidRPr="008975CC">
              <w:rPr>
                <w:b/>
                <w:bCs/>
                <w:sz w:val="24"/>
                <w:szCs w:val="24"/>
              </w:rPr>
              <w:t>Success Criteria</w:t>
            </w:r>
          </w:p>
          <w:p w14:paraId="798403F1" w14:textId="79B192D2" w:rsidR="005C773A" w:rsidRPr="008975CC" w:rsidRDefault="005C773A" w:rsidP="005C773A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8975CC">
              <w:rPr>
                <w:b/>
                <w:bCs/>
                <w:sz w:val="24"/>
                <w:szCs w:val="24"/>
              </w:rPr>
              <w:t xml:space="preserve"> 3 x </w:t>
            </w:r>
            <w:r w:rsidR="00D80DEE">
              <w:rPr>
                <w:b/>
                <w:bCs/>
                <w:sz w:val="24"/>
                <w:szCs w:val="24"/>
              </w:rPr>
              <w:t>TEA (technique, evidence, analysis) paragraphs</w:t>
            </w:r>
          </w:p>
          <w:p w14:paraId="58983D38" w14:textId="76E53482" w:rsidR="005C773A" w:rsidRPr="008975CC" w:rsidRDefault="005C773A" w:rsidP="005C773A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8975CC">
              <w:rPr>
                <w:b/>
                <w:bCs/>
                <w:sz w:val="24"/>
                <w:szCs w:val="24"/>
              </w:rPr>
              <w:t xml:space="preserve"> 3 x evidence </w:t>
            </w:r>
          </w:p>
          <w:p w14:paraId="5E679107" w14:textId="1E6CA878" w:rsidR="005C773A" w:rsidRPr="008975CC" w:rsidRDefault="005C773A" w:rsidP="005C773A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8975CC">
              <w:rPr>
                <w:b/>
                <w:bCs/>
                <w:sz w:val="24"/>
                <w:szCs w:val="24"/>
              </w:rPr>
              <w:t xml:space="preserve"> </w:t>
            </w:r>
            <w:r w:rsidR="00D80DEE">
              <w:rPr>
                <w:b/>
                <w:bCs/>
                <w:sz w:val="24"/>
                <w:szCs w:val="24"/>
              </w:rPr>
              <w:t>LANGUAGE analysis of impact of writer’s methods on the reader</w:t>
            </w:r>
          </w:p>
          <w:p w14:paraId="69F49BAA" w14:textId="35E16D9E" w:rsidR="005C773A" w:rsidRPr="008975CC" w:rsidRDefault="005C773A" w:rsidP="005C773A">
            <w:pPr>
              <w:pStyle w:val="NormalWeb"/>
              <w:spacing w:before="0" w:beforeAutospacing="0" w:after="120" w:afterAutospacing="0"/>
            </w:pPr>
            <w:r w:rsidRPr="008975CC">
              <w:rPr>
                <w:rFonts w:ascii="Calibri" w:eastAsia="+mn-ea" w:hAnsi="Calibri" w:cs="+mn-cs"/>
                <w:b/>
                <w:bCs/>
                <w:color w:val="000000"/>
                <w:kern w:val="24"/>
              </w:rPr>
              <w:t xml:space="preserve">How to do this: (x 3) </w:t>
            </w:r>
          </w:p>
          <w:p w14:paraId="44033B81" w14:textId="77777777" w:rsidR="00D80DEE" w:rsidRDefault="00D80DEE" w:rsidP="005C773A">
            <w:pPr>
              <w:pStyle w:val="NormalWeb"/>
              <w:spacing w:before="0" w:beforeAutospacing="0" w:after="120" w:afterAutospacing="0"/>
              <w:rPr>
                <w:rFonts w:ascii="Calibri" w:eastAsia="+mn-ea" w:hAnsi="Calibri" w:cs="+mn-cs"/>
                <w:color w:val="000000"/>
                <w:kern w:val="24"/>
              </w:rPr>
            </w:pPr>
            <w:r w:rsidRPr="00477B84">
              <w:rPr>
                <w:rFonts w:ascii="Calibri" w:eastAsia="+mn-ea" w:hAnsi="Calibri" w:cs="+mn-cs"/>
                <w:b/>
                <w:bCs/>
                <w:color w:val="000000"/>
                <w:kern w:val="24"/>
              </w:rPr>
              <w:t>Technique:</w:t>
            </w:r>
            <w:r>
              <w:rPr>
                <w:rFonts w:ascii="Calibri" w:eastAsia="+mn-ea" w:hAnsi="Calibri" w:cs="+mn-cs"/>
                <w:color w:val="000000"/>
                <w:kern w:val="24"/>
              </w:rPr>
              <w:t xml:space="preserve"> The writer uses…</w:t>
            </w:r>
            <w:proofErr w:type="gramStart"/>
            <w:r>
              <w:rPr>
                <w:rFonts w:ascii="Calibri" w:eastAsia="+mn-ea" w:hAnsi="Calibri" w:cs="+mn-cs"/>
                <w:color w:val="000000"/>
                <w:kern w:val="24"/>
              </w:rPr>
              <w:t>in order to</w:t>
            </w:r>
            <w:proofErr w:type="gramEnd"/>
            <w:r>
              <w:rPr>
                <w:rFonts w:ascii="Calibri" w:eastAsia="+mn-ea" w:hAnsi="Calibri" w:cs="+mn-cs"/>
                <w:color w:val="000000"/>
                <w:kern w:val="24"/>
              </w:rPr>
              <w:t>…</w:t>
            </w:r>
          </w:p>
          <w:p w14:paraId="40E39773" w14:textId="77777777" w:rsidR="00477B84" w:rsidRDefault="00D80DEE" w:rsidP="005C773A">
            <w:pPr>
              <w:pStyle w:val="NormalWeb"/>
              <w:spacing w:before="0" w:beforeAutospacing="0" w:after="120" w:afterAutospacing="0"/>
              <w:rPr>
                <w:rFonts w:ascii="Calibri" w:eastAsia="+mn-ea" w:hAnsi="Calibri" w:cs="+mn-cs"/>
                <w:color w:val="000000"/>
                <w:kern w:val="24"/>
              </w:rPr>
            </w:pPr>
            <w:r w:rsidRPr="00477B84">
              <w:rPr>
                <w:rFonts w:ascii="Calibri" w:eastAsia="+mn-ea" w:hAnsi="Calibri" w:cs="+mn-cs"/>
                <w:b/>
                <w:bCs/>
                <w:color w:val="000000"/>
                <w:kern w:val="24"/>
              </w:rPr>
              <w:t>Evidence:</w:t>
            </w:r>
            <w:r>
              <w:rPr>
                <w:rFonts w:ascii="Calibri" w:eastAsia="+mn-ea" w:hAnsi="Calibri" w:cs="+mn-cs"/>
                <w:color w:val="000000"/>
                <w:kern w:val="24"/>
              </w:rPr>
              <w:t xml:space="preserve"> For example, when</w:t>
            </w:r>
            <w:r w:rsidR="00477B84">
              <w:rPr>
                <w:rFonts w:ascii="Calibri" w:eastAsia="+mn-ea" w:hAnsi="Calibri" w:cs="+mn-cs"/>
                <w:color w:val="000000"/>
                <w:kern w:val="24"/>
              </w:rPr>
              <w:t xml:space="preserve"> he/she/they write…</w:t>
            </w:r>
          </w:p>
          <w:p w14:paraId="30D7F4D9" w14:textId="77777777" w:rsidR="00477B84" w:rsidRPr="00477B84" w:rsidRDefault="00477B84" w:rsidP="00477B84">
            <w:pPr>
              <w:pStyle w:val="NormalWeb"/>
              <w:spacing w:before="0" w:beforeAutospacing="0" w:after="120" w:afterAutospacing="0"/>
              <w:rPr>
                <w:rFonts w:ascii="Calibri" w:eastAsia="+mn-ea" w:hAnsi="Calibri" w:cs="+mn-cs"/>
                <w:b/>
                <w:bCs/>
                <w:color w:val="000000"/>
                <w:kern w:val="24"/>
              </w:rPr>
            </w:pPr>
            <w:r w:rsidRPr="00477B84">
              <w:rPr>
                <w:rFonts w:ascii="Calibri" w:eastAsia="+mn-ea" w:hAnsi="Calibri" w:cs="+mn-cs"/>
                <w:b/>
                <w:bCs/>
                <w:color w:val="000000"/>
                <w:kern w:val="24"/>
              </w:rPr>
              <w:t xml:space="preserve">Analysis: </w:t>
            </w:r>
          </w:p>
          <w:p w14:paraId="1B022690" w14:textId="45CEFD4B" w:rsidR="00477B84" w:rsidRDefault="00477B84" w:rsidP="00477B84">
            <w:pPr>
              <w:pStyle w:val="NormalWeb"/>
              <w:numPr>
                <w:ilvl w:val="0"/>
                <w:numId w:val="11"/>
              </w:numPr>
              <w:spacing w:before="0" w:beforeAutospacing="0" w:after="120" w:afterAutospacing="0"/>
              <w:rPr>
                <w:rFonts w:ascii="Calibri" w:eastAsia="+mn-ea" w:hAnsi="Calibri" w:cs="+mn-cs"/>
                <w:color w:val="000000"/>
                <w:kern w:val="24"/>
              </w:rPr>
            </w:pPr>
            <w:r>
              <w:rPr>
                <w:rFonts w:ascii="Calibri" w:eastAsia="+mn-ea" w:hAnsi="Calibri" w:cs="+mn-cs"/>
                <w:color w:val="000000"/>
                <w:kern w:val="24"/>
              </w:rPr>
              <w:t>For readers</w:t>
            </w:r>
          </w:p>
          <w:p w14:paraId="4D861C5E" w14:textId="77777777" w:rsidR="00477B84" w:rsidRPr="00477B84" w:rsidRDefault="00477B84" w:rsidP="00477B84">
            <w:pPr>
              <w:pStyle w:val="NormalWeb"/>
              <w:numPr>
                <w:ilvl w:val="0"/>
                <w:numId w:val="11"/>
              </w:numPr>
              <w:spacing w:before="0" w:beforeAutospacing="0" w:after="120" w:afterAutospacing="0"/>
            </w:pPr>
            <w:r>
              <w:rPr>
                <w:rFonts w:ascii="Calibri" w:eastAsia="+mn-ea" w:hAnsi="Calibri" w:cs="+mn-cs"/>
                <w:color w:val="000000"/>
                <w:kern w:val="24"/>
              </w:rPr>
              <w:t>this creates an image/mood/feeling of…</w:t>
            </w:r>
          </w:p>
          <w:p w14:paraId="2931FB75" w14:textId="2CFB25BB" w:rsidR="005C773A" w:rsidRPr="008975CC" w:rsidRDefault="00477B84" w:rsidP="00477B84">
            <w:pPr>
              <w:pStyle w:val="NormalWeb"/>
              <w:numPr>
                <w:ilvl w:val="0"/>
                <w:numId w:val="11"/>
              </w:numPr>
              <w:spacing w:before="0" w:beforeAutospacing="0" w:after="120" w:afterAutospacing="0"/>
            </w:pPr>
            <w:r>
              <w:rPr>
                <w:rFonts w:ascii="Calibri" w:eastAsia="+mn-ea" w:hAnsi="Calibri" w:cs="+mn-cs"/>
                <w:color w:val="000000"/>
                <w:kern w:val="24"/>
              </w:rPr>
              <w:t>The adjective/verb/noun connotes…which…</w:t>
            </w:r>
            <w:r w:rsidR="005C773A" w:rsidRPr="008975CC">
              <w:rPr>
                <w:rFonts w:ascii="Calibri" w:eastAsia="+mn-ea" w:hAnsi="Calibri" w:cs="+mn-cs"/>
                <w:color w:val="000000"/>
                <w:kern w:val="24"/>
              </w:rPr>
              <w:t xml:space="preserve">  </w:t>
            </w:r>
          </w:p>
        </w:tc>
      </w:tr>
      <w:tr w:rsidR="005C773A" w:rsidRPr="008975CC" w14:paraId="1BD8F92D" w14:textId="77777777" w:rsidTr="001B12F3">
        <w:tc>
          <w:tcPr>
            <w:tcW w:w="9447" w:type="dxa"/>
          </w:tcPr>
          <w:p w14:paraId="648344FB" w14:textId="77777777" w:rsidR="005C773A" w:rsidRPr="008975CC" w:rsidRDefault="005C773A" w:rsidP="005C773A">
            <w:pPr>
              <w:jc w:val="center"/>
              <w:rPr>
                <w:b/>
                <w:bCs/>
                <w:sz w:val="24"/>
                <w:szCs w:val="24"/>
              </w:rPr>
            </w:pPr>
            <w:r w:rsidRPr="008975CC">
              <w:rPr>
                <w:b/>
                <w:bCs/>
                <w:sz w:val="24"/>
                <w:szCs w:val="24"/>
              </w:rPr>
              <w:t xml:space="preserve">Q3. </w:t>
            </w:r>
          </w:p>
          <w:p w14:paraId="3B14CAC9" w14:textId="7F0DC86B" w:rsidR="005C773A" w:rsidRDefault="00477B84" w:rsidP="005C773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 always stays the same</w:t>
            </w:r>
          </w:p>
          <w:p w14:paraId="4ECEA3CF" w14:textId="7F847B90" w:rsidR="00477B84" w:rsidRDefault="00477B84" w:rsidP="005C773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the opening – what is the focus, how does it interest you, why is it important at this point in the extract?</w:t>
            </w:r>
          </w:p>
          <w:p w14:paraId="188534C2" w14:textId="04D5491F" w:rsidR="00477B84" w:rsidRDefault="00477B84" w:rsidP="005C773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one or two significant changes of focus – What? How? Why?</w:t>
            </w:r>
          </w:p>
          <w:p w14:paraId="36D661A7" w14:textId="1693FB18" w:rsidR="00477B84" w:rsidRPr="008975CC" w:rsidRDefault="00477B84" w:rsidP="005C773A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Look at the end of the source – what? How? Why? </w:t>
            </w:r>
          </w:p>
          <w:p w14:paraId="4D8BB5E5" w14:textId="77777777" w:rsidR="00CE6BEF" w:rsidRPr="008975CC" w:rsidRDefault="00CE6BEF" w:rsidP="00CE6BEF">
            <w:pPr>
              <w:rPr>
                <w:b/>
                <w:bCs/>
                <w:sz w:val="24"/>
                <w:szCs w:val="24"/>
              </w:rPr>
            </w:pPr>
            <w:r w:rsidRPr="008975CC">
              <w:rPr>
                <w:b/>
                <w:bCs/>
                <w:sz w:val="24"/>
                <w:szCs w:val="24"/>
              </w:rPr>
              <w:t xml:space="preserve">How to do this: (x3) </w:t>
            </w:r>
          </w:p>
          <w:p w14:paraId="1C7C1F9D" w14:textId="77777777" w:rsidR="00CE6BEF" w:rsidRDefault="00252CC2" w:rsidP="00CE6BEF">
            <w:pPr>
              <w:rPr>
                <w:sz w:val="24"/>
                <w:szCs w:val="24"/>
              </w:rPr>
            </w:pPr>
            <w:r w:rsidRPr="00252CC2">
              <w:rPr>
                <w:b/>
                <w:bCs/>
                <w:sz w:val="24"/>
                <w:szCs w:val="24"/>
              </w:rPr>
              <w:t>P1:</w:t>
            </w:r>
            <w:r>
              <w:rPr>
                <w:sz w:val="24"/>
                <w:szCs w:val="24"/>
              </w:rPr>
              <w:t xml:space="preserve"> In the beginning, the writer focuses the reader’s attention on…</w:t>
            </w:r>
          </w:p>
          <w:p w14:paraId="3748DB15" w14:textId="77777777" w:rsidR="00252CC2" w:rsidRDefault="00252CC2" w:rsidP="00CE6BEF">
            <w:pPr>
              <w:rPr>
                <w:sz w:val="24"/>
                <w:szCs w:val="24"/>
              </w:rPr>
            </w:pPr>
            <w:r w:rsidRPr="00252CC2">
              <w:rPr>
                <w:b/>
                <w:bCs/>
                <w:sz w:val="24"/>
                <w:szCs w:val="24"/>
              </w:rPr>
              <w:t>P2:</w:t>
            </w:r>
            <w:r>
              <w:rPr>
                <w:sz w:val="24"/>
                <w:szCs w:val="24"/>
              </w:rPr>
              <w:t xml:space="preserve"> Then, the writer changes focus by narrowing/zooming in on/widening to…</w:t>
            </w:r>
          </w:p>
          <w:p w14:paraId="6B85BCFB" w14:textId="5AF3FD90" w:rsidR="00252CC2" w:rsidRDefault="00252CC2" w:rsidP="00CE6BEF">
            <w:pPr>
              <w:rPr>
                <w:sz w:val="24"/>
                <w:szCs w:val="24"/>
              </w:rPr>
            </w:pPr>
            <w:r w:rsidRPr="00252CC2">
              <w:rPr>
                <w:b/>
                <w:bCs/>
                <w:sz w:val="24"/>
                <w:szCs w:val="24"/>
              </w:rPr>
              <w:t>P3:</w:t>
            </w:r>
            <w:r>
              <w:rPr>
                <w:sz w:val="24"/>
                <w:szCs w:val="24"/>
              </w:rPr>
              <w:t xml:space="preserve"> Finally, the writer rest</w:t>
            </w:r>
            <w:r w:rsidR="00846FFD">
              <w:rPr>
                <w:sz w:val="24"/>
                <w:szCs w:val="24"/>
              </w:rPr>
              <w:t xml:space="preserve">s </w:t>
            </w:r>
            <w:r>
              <w:rPr>
                <w:sz w:val="24"/>
                <w:szCs w:val="24"/>
              </w:rPr>
              <w:t>our focus on…</w:t>
            </w:r>
          </w:p>
          <w:p w14:paraId="30DD7F61" w14:textId="77777777" w:rsidR="00252CC2" w:rsidRDefault="00252CC2" w:rsidP="00CE6BEF">
            <w:pPr>
              <w:rPr>
                <w:sz w:val="24"/>
                <w:szCs w:val="24"/>
              </w:rPr>
            </w:pPr>
          </w:p>
          <w:p w14:paraId="629E353F" w14:textId="446C0DFA" w:rsidR="00252CC2" w:rsidRPr="00F856D4" w:rsidRDefault="00252CC2" w:rsidP="00CE6BEF">
            <w:pPr>
              <w:rPr>
                <w:b/>
                <w:bCs/>
                <w:sz w:val="24"/>
                <w:szCs w:val="24"/>
              </w:rPr>
            </w:pPr>
            <w:r w:rsidRPr="00F856D4">
              <w:rPr>
                <w:b/>
                <w:bCs/>
                <w:sz w:val="24"/>
                <w:szCs w:val="24"/>
              </w:rPr>
              <w:t>This is structurally significant because it…</w:t>
            </w:r>
          </w:p>
          <w:p w14:paraId="2EC7936E" w14:textId="77777777" w:rsidR="00252CC2" w:rsidRDefault="00252CC2" w:rsidP="00CE6BEF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Reveals that…builds towards…Focuses our attention on…Raises questions like…which are later echoed when…Adds to the sense of…</w:t>
            </w:r>
          </w:p>
          <w:p w14:paraId="59E5B965" w14:textId="77777777" w:rsidR="00F856D4" w:rsidRDefault="00F856D4" w:rsidP="00F856D4">
            <w:pPr>
              <w:rPr>
                <w:sz w:val="24"/>
                <w:szCs w:val="24"/>
              </w:rPr>
            </w:pPr>
          </w:p>
          <w:p w14:paraId="76E7208F" w14:textId="64E9CA84" w:rsidR="00F856D4" w:rsidRPr="00F856D4" w:rsidRDefault="00F856D4" w:rsidP="00F856D4">
            <w:pPr>
              <w:rPr>
                <w:sz w:val="24"/>
                <w:szCs w:val="24"/>
              </w:rPr>
            </w:pPr>
            <w:r w:rsidRPr="00F856D4">
              <w:rPr>
                <w:b/>
                <w:bCs/>
                <w:sz w:val="24"/>
                <w:szCs w:val="24"/>
              </w:rPr>
              <w:t>Structural terminology:</w:t>
            </w:r>
            <w:r>
              <w:rPr>
                <w:sz w:val="24"/>
                <w:szCs w:val="24"/>
              </w:rPr>
              <w:t xml:space="preserve"> foregrounds/foreshadows/forebodes/introduces/establishes/builds/juxtaposes/reveals/concludes/zooms in/develops/resolves</w:t>
            </w:r>
          </w:p>
        </w:tc>
      </w:tr>
      <w:tr w:rsidR="005C773A" w:rsidRPr="008975CC" w14:paraId="27CB82FB" w14:textId="77777777" w:rsidTr="001B12F3">
        <w:tc>
          <w:tcPr>
            <w:tcW w:w="9447" w:type="dxa"/>
          </w:tcPr>
          <w:p w14:paraId="438EA4F4" w14:textId="77777777" w:rsidR="005C773A" w:rsidRPr="008975CC" w:rsidRDefault="00CE6BEF" w:rsidP="005C773A">
            <w:pPr>
              <w:jc w:val="center"/>
              <w:rPr>
                <w:b/>
                <w:bCs/>
                <w:sz w:val="24"/>
                <w:szCs w:val="24"/>
              </w:rPr>
            </w:pPr>
            <w:r w:rsidRPr="008975CC">
              <w:rPr>
                <w:b/>
                <w:bCs/>
                <w:sz w:val="24"/>
                <w:szCs w:val="24"/>
              </w:rPr>
              <w:t xml:space="preserve">Q4. </w:t>
            </w:r>
          </w:p>
          <w:p w14:paraId="084341F6" w14:textId="55D4ADAF" w:rsidR="00CE6BEF" w:rsidRDefault="00CB709A" w:rsidP="00CE6BEF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Unpick the statement – what are you being asked to evaluate?</w:t>
            </w:r>
          </w:p>
          <w:p w14:paraId="5B17FF12" w14:textId="1A510CF6" w:rsidR="00CB709A" w:rsidRDefault="00CB709A" w:rsidP="00CE6BEF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Box off the correct lines</w:t>
            </w:r>
          </w:p>
          <w:p w14:paraId="326AEA4C" w14:textId="3423E31F" w:rsidR="00CB709A" w:rsidRDefault="00CB709A" w:rsidP="00CE6BEF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Re-read and underline all and any relevant details </w:t>
            </w:r>
          </w:p>
          <w:p w14:paraId="5FCCDBCD" w14:textId="7ED5A652" w:rsidR="00CB709A" w:rsidRDefault="00CB709A" w:rsidP="00CE6BEF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You’re looking for a combination of language and structural devices used by the writer</w:t>
            </w:r>
          </w:p>
          <w:p w14:paraId="655A8422" w14:textId="19A9BB16" w:rsidR="00CB709A" w:rsidRPr="008975CC" w:rsidRDefault="00CB709A" w:rsidP="00CE6BEF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by agreeing</w:t>
            </w:r>
            <w:r w:rsidR="00B36672">
              <w:rPr>
                <w:sz w:val="24"/>
                <w:szCs w:val="24"/>
              </w:rPr>
              <w:t>, say a lot about a little, give your own impressions</w:t>
            </w:r>
          </w:p>
          <w:p w14:paraId="571FED0B" w14:textId="77777777" w:rsidR="00CB709A" w:rsidRDefault="00CB709A" w:rsidP="00CE6BEF">
            <w:pPr>
              <w:rPr>
                <w:b/>
                <w:bCs/>
                <w:sz w:val="24"/>
                <w:szCs w:val="24"/>
              </w:rPr>
            </w:pPr>
          </w:p>
          <w:p w14:paraId="0E89A6C7" w14:textId="4CEF01F8" w:rsidR="00CE6BEF" w:rsidRPr="008975CC" w:rsidRDefault="00CE6BEF" w:rsidP="00CE6BEF">
            <w:pPr>
              <w:rPr>
                <w:b/>
                <w:bCs/>
                <w:sz w:val="24"/>
                <w:szCs w:val="24"/>
              </w:rPr>
            </w:pPr>
            <w:r w:rsidRPr="008975CC">
              <w:rPr>
                <w:b/>
                <w:bCs/>
                <w:sz w:val="24"/>
                <w:szCs w:val="24"/>
              </w:rPr>
              <w:t>How to do this (x2)</w:t>
            </w:r>
            <w:r w:rsidR="00CB709A">
              <w:rPr>
                <w:b/>
                <w:bCs/>
                <w:sz w:val="24"/>
                <w:szCs w:val="24"/>
              </w:rPr>
              <w:t>. Respond like you would in a literature essay:</w:t>
            </w:r>
          </w:p>
          <w:p w14:paraId="775595AE" w14:textId="7ED016E4" w:rsidR="00CB709A" w:rsidRDefault="00CB709A" w:rsidP="00CE6BEF">
            <w:pPr>
              <w:rPr>
                <w:sz w:val="24"/>
                <w:szCs w:val="24"/>
                <w:lang w:val="en-US"/>
              </w:rPr>
            </w:pPr>
            <w:r w:rsidRPr="00B36672">
              <w:rPr>
                <w:b/>
                <w:bCs/>
                <w:sz w:val="24"/>
                <w:szCs w:val="24"/>
                <w:lang w:val="en-US"/>
              </w:rPr>
              <w:t>Thesis statement</w:t>
            </w:r>
            <w:r>
              <w:rPr>
                <w:sz w:val="24"/>
                <w:szCs w:val="24"/>
                <w:lang w:val="en-US"/>
              </w:rPr>
              <w:t xml:space="preserve">: </w:t>
            </w:r>
            <w:r w:rsidR="004A2CE5">
              <w:rPr>
                <w:sz w:val="24"/>
                <w:szCs w:val="24"/>
                <w:lang w:val="en-US"/>
              </w:rPr>
              <w:t>Firstly</w:t>
            </w:r>
            <w:r w:rsidR="00732DD1">
              <w:rPr>
                <w:sz w:val="24"/>
                <w:szCs w:val="24"/>
                <w:lang w:val="en-US"/>
              </w:rPr>
              <w:t xml:space="preserve">, I agree that </w:t>
            </w:r>
            <w:r w:rsidR="00B36672">
              <w:rPr>
                <w:sz w:val="24"/>
                <w:szCs w:val="24"/>
                <w:lang w:val="en-US"/>
              </w:rPr>
              <w:t xml:space="preserve">the writer powerfully depicts [insert topic of question], </w:t>
            </w:r>
            <w:proofErr w:type="gramStart"/>
            <w:r w:rsidR="00B36672">
              <w:rPr>
                <w:sz w:val="24"/>
                <w:szCs w:val="24"/>
                <w:lang w:val="en-US"/>
              </w:rPr>
              <w:t>through the use of</w:t>
            </w:r>
            <w:proofErr w:type="gramEnd"/>
            <w:r w:rsidR="00B36672">
              <w:rPr>
                <w:sz w:val="24"/>
                <w:szCs w:val="24"/>
                <w:lang w:val="en-US"/>
              </w:rPr>
              <w:t>…in order to…</w:t>
            </w:r>
          </w:p>
          <w:p w14:paraId="4B53EB1B" w14:textId="1C00CAE0" w:rsidR="00B36672" w:rsidRDefault="00B36672" w:rsidP="00CE6BEF">
            <w:pPr>
              <w:rPr>
                <w:sz w:val="24"/>
                <w:szCs w:val="24"/>
                <w:lang w:val="en-US"/>
              </w:rPr>
            </w:pPr>
            <w:r w:rsidRPr="00B36672">
              <w:rPr>
                <w:b/>
                <w:bCs/>
                <w:sz w:val="24"/>
                <w:szCs w:val="24"/>
                <w:lang w:val="en-US"/>
              </w:rPr>
              <w:t>Evidence:</w:t>
            </w:r>
            <w:r>
              <w:rPr>
                <w:sz w:val="24"/>
                <w:szCs w:val="24"/>
                <w:lang w:val="en-US"/>
              </w:rPr>
              <w:t xml:space="preserve"> For example, when…</w:t>
            </w:r>
          </w:p>
          <w:p w14:paraId="6573AB0B" w14:textId="272AAE8C" w:rsidR="00B36672" w:rsidRDefault="00B36672" w:rsidP="00CE6BEF">
            <w:pPr>
              <w:rPr>
                <w:sz w:val="24"/>
                <w:szCs w:val="24"/>
                <w:lang w:val="en-US"/>
              </w:rPr>
            </w:pPr>
            <w:r w:rsidRPr="00B36672">
              <w:rPr>
                <w:b/>
                <w:bCs/>
                <w:sz w:val="24"/>
                <w:szCs w:val="24"/>
                <w:lang w:val="en-US"/>
              </w:rPr>
              <w:t>Explain:</w:t>
            </w:r>
            <w:r>
              <w:rPr>
                <w:sz w:val="24"/>
                <w:szCs w:val="24"/>
                <w:lang w:val="en-US"/>
              </w:rPr>
              <w:t xml:space="preserve"> This supports the idea that…because…</w:t>
            </w:r>
          </w:p>
          <w:p w14:paraId="2B7705AE" w14:textId="43C53BDB" w:rsidR="00B36672" w:rsidRDefault="00B36672" w:rsidP="00CE6BEF">
            <w:pPr>
              <w:rPr>
                <w:sz w:val="24"/>
                <w:szCs w:val="24"/>
                <w:lang w:val="en-US"/>
              </w:rPr>
            </w:pPr>
            <w:r w:rsidRPr="00B36672">
              <w:rPr>
                <w:b/>
                <w:bCs/>
                <w:sz w:val="24"/>
                <w:szCs w:val="24"/>
                <w:lang w:val="en-US"/>
              </w:rPr>
              <w:t>Analysis:</w:t>
            </w:r>
            <w:r>
              <w:rPr>
                <w:sz w:val="24"/>
                <w:szCs w:val="24"/>
                <w:lang w:val="en-US"/>
              </w:rPr>
              <w:t xml:space="preserve"> The writer’s use of metaphor/simile/sentence types…OR…The adjective/verb/noun is particularly effective because…It could also suggest</w:t>
            </w:r>
          </w:p>
          <w:p w14:paraId="0096177B" w14:textId="77777777" w:rsidR="00B36672" w:rsidRDefault="00B36672" w:rsidP="00B3667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9952491" w14:textId="52E6CE34" w:rsidR="00B36672" w:rsidRDefault="00B36672" w:rsidP="00CE6BEF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B81897D" wp14:editId="7E616218">
                  <wp:extent cx="5596569" cy="274955"/>
                  <wp:effectExtent l="0" t="0" r="42545" b="10795"/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14:paraId="6DDBE420" w14:textId="1F956259" w:rsidR="00CE6BEF" w:rsidRPr="008975CC" w:rsidRDefault="00CE6BEF" w:rsidP="00CE6B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773A" w:rsidRPr="008975CC" w14:paraId="75010E29" w14:textId="77777777" w:rsidTr="001B12F3">
        <w:tc>
          <w:tcPr>
            <w:tcW w:w="9447" w:type="dxa"/>
          </w:tcPr>
          <w:p w14:paraId="204E5A18" w14:textId="77777777" w:rsidR="005C773A" w:rsidRPr="008975CC" w:rsidRDefault="001B12F3" w:rsidP="005C773A">
            <w:pPr>
              <w:jc w:val="center"/>
              <w:rPr>
                <w:b/>
                <w:bCs/>
                <w:sz w:val="24"/>
                <w:szCs w:val="24"/>
              </w:rPr>
            </w:pPr>
            <w:r w:rsidRPr="008975CC">
              <w:rPr>
                <w:b/>
                <w:bCs/>
                <w:sz w:val="24"/>
                <w:szCs w:val="24"/>
              </w:rPr>
              <w:lastRenderedPageBreak/>
              <w:t xml:space="preserve">Q5. </w:t>
            </w:r>
          </w:p>
          <w:p w14:paraId="10FE487A" w14:textId="1D27D2BD" w:rsidR="000F6725" w:rsidRPr="000F6725" w:rsidRDefault="001B12F3" w:rsidP="000F6725">
            <w:pPr>
              <w:jc w:val="center"/>
              <w:rPr>
                <w:sz w:val="24"/>
                <w:szCs w:val="24"/>
              </w:rPr>
            </w:pPr>
            <w:r w:rsidRPr="008975CC">
              <w:rPr>
                <w:sz w:val="24"/>
                <w:szCs w:val="24"/>
              </w:rPr>
              <w:t>Planning an answer</w:t>
            </w:r>
          </w:p>
          <w:p w14:paraId="44FC49CE" w14:textId="387638B2" w:rsidR="00FC642E" w:rsidRPr="00E82091" w:rsidRDefault="00B36672" w:rsidP="00FC642E">
            <w:pPr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E82091">
              <w:rPr>
                <w:b/>
                <w:bCs/>
                <w:sz w:val="24"/>
                <w:szCs w:val="24"/>
              </w:rPr>
              <w:t>Drop:</w:t>
            </w:r>
          </w:p>
          <w:p w14:paraId="5E51C6BE" w14:textId="464FFA6D" w:rsidR="00B36672" w:rsidRDefault="006332BE" w:rsidP="00B36672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Short, short, long, long, short…</w:t>
            </w:r>
          </w:p>
          <w:p w14:paraId="5E2F67D6" w14:textId="054706B0" w:rsidR="00FC642E" w:rsidRDefault="00B36672" w:rsidP="00B36672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story started…</w:t>
            </w:r>
          </w:p>
          <w:p w14:paraId="10D82E4F" w14:textId="3E6430ED" w:rsidR="006332BE" w:rsidRPr="00FC642E" w:rsidRDefault="006332BE" w:rsidP="00B36672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was I thinking?</w:t>
            </w:r>
          </w:p>
          <w:p w14:paraId="5BAF6929" w14:textId="2A5B39A5" w:rsidR="00FC642E" w:rsidRPr="00E82091" w:rsidRDefault="006332BE" w:rsidP="00FC642E">
            <w:pPr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E82091">
              <w:rPr>
                <w:b/>
                <w:bCs/>
                <w:sz w:val="24"/>
                <w:szCs w:val="24"/>
              </w:rPr>
              <w:t>Panorama:</w:t>
            </w:r>
          </w:p>
          <w:p w14:paraId="0B1F047C" w14:textId="01402130" w:rsidR="006332BE" w:rsidRPr="006332BE" w:rsidRDefault="006332BE" w:rsidP="006332BE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6332BE">
              <w:rPr>
                <w:sz w:val="24"/>
                <w:szCs w:val="24"/>
              </w:rPr>
              <w:t>Describe your setting using: personification, colour thesaurus, 5 senses</w:t>
            </w:r>
          </w:p>
          <w:p w14:paraId="41E1C3A2" w14:textId="6F88F8A4" w:rsidR="00FC642E" w:rsidRPr="00E82091" w:rsidRDefault="006332BE" w:rsidP="00FC642E">
            <w:pPr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E82091">
              <w:rPr>
                <w:b/>
                <w:bCs/>
                <w:sz w:val="24"/>
                <w:szCs w:val="24"/>
              </w:rPr>
              <w:t>Zoom in:</w:t>
            </w:r>
          </w:p>
          <w:p w14:paraId="17032366" w14:textId="5D535D98" w:rsidR="00FC642E" w:rsidRDefault="006332BE" w:rsidP="006332BE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your character; what someone said about them; single line of dialogue</w:t>
            </w:r>
          </w:p>
          <w:p w14:paraId="623A79B7" w14:textId="45FEB8FB" w:rsidR="00846FFD" w:rsidRDefault="00846FFD" w:rsidP="006332BE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 not tell</w:t>
            </w:r>
          </w:p>
          <w:p w14:paraId="580B588A" w14:textId="32B56299" w:rsidR="00846FFD" w:rsidRPr="00FC642E" w:rsidRDefault="00846FFD" w:rsidP="006332BE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Facial expressions, body language, clothes…</w:t>
            </w:r>
          </w:p>
          <w:p w14:paraId="6E71C25D" w14:textId="5518F81A" w:rsidR="00FC642E" w:rsidRPr="00E82091" w:rsidRDefault="006332BE" w:rsidP="00FC642E">
            <w:pPr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E82091">
              <w:rPr>
                <w:b/>
                <w:bCs/>
                <w:sz w:val="24"/>
                <w:szCs w:val="24"/>
              </w:rPr>
              <w:t>Zoom out:</w:t>
            </w:r>
          </w:p>
          <w:p w14:paraId="67B30807" w14:textId="7A65188B" w:rsidR="001B12F3" w:rsidRDefault="006332BE" w:rsidP="006332BE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Zoom back out onto the action but something’s </w:t>
            </w:r>
            <w:r w:rsidR="00846FFD">
              <w:rPr>
                <w:sz w:val="24"/>
                <w:szCs w:val="24"/>
              </w:rPr>
              <w:t>happened and/or c</w:t>
            </w:r>
            <w:r>
              <w:rPr>
                <w:sz w:val="24"/>
                <w:szCs w:val="24"/>
              </w:rPr>
              <w:t>hanged</w:t>
            </w:r>
          </w:p>
          <w:p w14:paraId="136B8F8C" w14:textId="7E4B99DE" w:rsidR="00846FFD" w:rsidRDefault="00846FFD" w:rsidP="006332BE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Range of sentences</w:t>
            </w:r>
          </w:p>
          <w:p w14:paraId="2C6E3138" w14:textId="5CE9F893" w:rsidR="006332BE" w:rsidRPr="00DC411E" w:rsidRDefault="006332BE" w:rsidP="006332B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DC411E">
              <w:rPr>
                <w:b/>
                <w:bCs/>
                <w:sz w:val="24"/>
                <w:szCs w:val="24"/>
              </w:rPr>
              <w:t>Flashback</w:t>
            </w:r>
          </w:p>
          <w:p w14:paraId="16F216EA" w14:textId="50E6ECF8" w:rsidR="00DC411E" w:rsidRDefault="00DC411E" w:rsidP="00DC411E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memory your character has, triggered by one of the 5 senses</w:t>
            </w:r>
            <w:r w:rsidR="007219BE">
              <w:rPr>
                <w:sz w:val="24"/>
                <w:szCs w:val="24"/>
              </w:rPr>
              <w:t xml:space="preserve"> and ending with a realisation</w:t>
            </w:r>
          </w:p>
          <w:p w14:paraId="402F46C7" w14:textId="5DC8B784" w:rsidR="00DC411E" w:rsidRPr="00DC411E" w:rsidRDefault="00DC411E" w:rsidP="006332B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DC411E">
              <w:rPr>
                <w:b/>
                <w:bCs/>
                <w:sz w:val="24"/>
                <w:szCs w:val="24"/>
              </w:rPr>
              <w:t>End</w:t>
            </w:r>
          </w:p>
          <w:p w14:paraId="78352CD3" w14:textId="2126A00C" w:rsidR="00DC411E" w:rsidRDefault="00DC411E" w:rsidP="00DC411E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Cyclical structure</w:t>
            </w:r>
          </w:p>
          <w:p w14:paraId="61D6B03E" w14:textId="25F031CA" w:rsidR="00DC411E" w:rsidRDefault="00DC411E" w:rsidP="00DC411E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Short, short, long, long, short…</w:t>
            </w:r>
          </w:p>
          <w:p w14:paraId="0AB2D9F1" w14:textId="24CB9F3C" w:rsidR="00DC411E" w:rsidRDefault="00DC411E" w:rsidP="00DC411E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story started…</w:t>
            </w:r>
          </w:p>
          <w:p w14:paraId="0845163B" w14:textId="027547F2" w:rsidR="000F6725" w:rsidRPr="007219BE" w:rsidRDefault="00DC411E" w:rsidP="000F6725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was I thinking?</w:t>
            </w:r>
          </w:p>
          <w:p w14:paraId="4F9F6BDE" w14:textId="77777777" w:rsidR="000F6725" w:rsidRPr="000F6725" w:rsidRDefault="000F6725" w:rsidP="000F6725">
            <w:pPr>
              <w:rPr>
                <w:b/>
                <w:bCs/>
                <w:sz w:val="24"/>
                <w:szCs w:val="24"/>
              </w:rPr>
            </w:pPr>
            <w:r w:rsidRPr="000F6725">
              <w:rPr>
                <w:b/>
                <w:bCs/>
                <w:sz w:val="24"/>
                <w:szCs w:val="24"/>
              </w:rPr>
              <w:t>Key tips:</w:t>
            </w:r>
          </w:p>
          <w:p w14:paraId="31FA0967" w14:textId="77777777" w:rsidR="000F6725" w:rsidRDefault="000F6725" w:rsidP="000F6725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Keep your story vague and purposefully ambiguous </w:t>
            </w:r>
          </w:p>
          <w:p w14:paraId="60478184" w14:textId="77777777" w:rsidR="000F6725" w:rsidRDefault="000F6725" w:rsidP="000F6725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Imagine yourself there, immerse yourself in the setting</w:t>
            </w:r>
          </w:p>
          <w:p w14:paraId="3240A1A3" w14:textId="77777777" w:rsidR="000F6725" w:rsidRDefault="000F6725" w:rsidP="000F6725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is the KEY MOMENT in a narrative, keep your focus narrow</w:t>
            </w:r>
          </w:p>
          <w:p w14:paraId="7485A747" w14:textId="00B4632D" w:rsidR="000F6725" w:rsidRDefault="000F6725" w:rsidP="000F6725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Check spelling and grammar. Use a range of sentence types, </w:t>
            </w:r>
            <w:proofErr w:type="gramStart"/>
            <w:r>
              <w:rPr>
                <w:sz w:val="24"/>
                <w:szCs w:val="24"/>
              </w:rPr>
              <w:t>punctuation</w:t>
            </w:r>
            <w:proofErr w:type="gramEnd"/>
            <w:r>
              <w:rPr>
                <w:sz w:val="24"/>
                <w:szCs w:val="24"/>
              </w:rPr>
              <w:t xml:space="preserve"> and vocab.</w:t>
            </w:r>
          </w:p>
          <w:p w14:paraId="234D52CC" w14:textId="4E585BCE" w:rsidR="0004444A" w:rsidRDefault="0004444A" w:rsidP="000F6725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marks. 24 (content and organisation) 16 (technical accuracy)</w:t>
            </w:r>
          </w:p>
          <w:p w14:paraId="456CABA1" w14:textId="67443FF5" w:rsidR="001B12F3" w:rsidRPr="00732DD1" w:rsidRDefault="0004444A" w:rsidP="00732DD1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paragraphs!</w:t>
            </w:r>
          </w:p>
        </w:tc>
      </w:tr>
    </w:tbl>
    <w:p w14:paraId="053438A5" w14:textId="68CD04AA" w:rsidR="001A1C04" w:rsidRPr="00732DD1" w:rsidRDefault="001A1C04" w:rsidP="00732DD1">
      <w:pPr>
        <w:rPr>
          <w:sz w:val="24"/>
          <w:szCs w:val="24"/>
        </w:rPr>
      </w:pPr>
    </w:p>
    <w:sectPr w:rsidR="001A1C04" w:rsidRPr="00732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7942"/>
    <w:multiLevelType w:val="hybridMultilevel"/>
    <w:tmpl w:val="7756A52A"/>
    <w:lvl w:ilvl="0" w:tplc="CBD2C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2812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D6F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6C62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26CB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968E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FA8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E7C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A257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D5963"/>
    <w:multiLevelType w:val="hybridMultilevel"/>
    <w:tmpl w:val="D5B63BEE"/>
    <w:lvl w:ilvl="0" w:tplc="9BEC3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F6B3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B69B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AE0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E2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080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C2B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CCF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BC6C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D4395"/>
    <w:multiLevelType w:val="hybridMultilevel"/>
    <w:tmpl w:val="D3B66FB8"/>
    <w:lvl w:ilvl="0" w:tplc="426EF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5ADB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4090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B21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50F6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E296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62E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611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BCC5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4F6DF1"/>
    <w:multiLevelType w:val="hybridMultilevel"/>
    <w:tmpl w:val="0AD044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C31E8"/>
    <w:multiLevelType w:val="hybridMultilevel"/>
    <w:tmpl w:val="BAE43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AA5F8C"/>
    <w:multiLevelType w:val="hybridMultilevel"/>
    <w:tmpl w:val="C9206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93A97"/>
    <w:multiLevelType w:val="hybridMultilevel"/>
    <w:tmpl w:val="F5AEC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017D06"/>
    <w:multiLevelType w:val="hybridMultilevel"/>
    <w:tmpl w:val="71AC4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F6914"/>
    <w:multiLevelType w:val="hybridMultilevel"/>
    <w:tmpl w:val="F6F48E86"/>
    <w:lvl w:ilvl="0" w:tplc="2814D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6ADC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5C13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90CC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FA27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E0E9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2CF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9E26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EEE6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F235AC"/>
    <w:multiLevelType w:val="hybridMultilevel"/>
    <w:tmpl w:val="C1C06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8D350E"/>
    <w:multiLevelType w:val="hybridMultilevel"/>
    <w:tmpl w:val="CFB01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D7623"/>
    <w:multiLevelType w:val="hybridMultilevel"/>
    <w:tmpl w:val="BACE0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DF5378"/>
    <w:multiLevelType w:val="hybridMultilevel"/>
    <w:tmpl w:val="B2DC4B3A"/>
    <w:lvl w:ilvl="0" w:tplc="87565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2090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3456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EEB3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DE0B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A02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927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857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C409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A65EBF"/>
    <w:multiLevelType w:val="hybridMultilevel"/>
    <w:tmpl w:val="2A7C6436"/>
    <w:lvl w:ilvl="0" w:tplc="E6BA1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6488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1CD7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3AD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0652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8AD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06D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92FD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6A9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311985"/>
    <w:multiLevelType w:val="hybridMultilevel"/>
    <w:tmpl w:val="4CC0C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6C6641"/>
    <w:multiLevelType w:val="hybridMultilevel"/>
    <w:tmpl w:val="63FC5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E2477"/>
    <w:multiLevelType w:val="hybridMultilevel"/>
    <w:tmpl w:val="4D449568"/>
    <w:lvl w:ilvl="0" w:tplc="39EC6B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DADA2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043B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C0233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2A46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7000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2C4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00CB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760B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B0099"/>
    <w:multiLevelType w:val="hybridMultilevel"/>
    <w:tmpl w:val="092AFEE8"/>
    <w:lvl w:ilvl="0" w:tplc="4978D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5030457">
    <w:abstractNumId w:val="16"/>
  </w:num>
  <w:num w:numId="2" w16cid:durableId="1511411900">
    <w:abstractNumId w:val="1"/>
  </w:num>
  <w:num w:numId="3" w16cid:durableId="608974030">
    <w:abstractNumId w:val="3"/>
  </w:num>
  <w:num w:numId="4" w16cid:durableId="1146971653">
    <w:abstractNumId w:val="13"/>
  </w:num>
  <w:num w:numId="5" w16cid:durableId="710417135">
    <w:abstractNumId w:val="17"/>
  </w:num>
  <w:num w:numId="6" w16cid:durableId="206458072">
    <w:abstractNumId w:val="7"/>
  </w:num>
  <w:num w:numId="7" w16cid:durableId="1547640905">
    <w:abstractNumId w:val="0"/>
  </w:num>
  <w:num w:numId="8" w16cid:durableId="577444654">
    <w:abstractNumId w:val="12"/>
  </w:num>
  <w:num w:numId="9" w16cid:durableId="862015858">
    <w:abstractNumId w:val="8"/>
  </w:num>
  <w:num w:numId="10" w16cid:durableId="386756682">
    <w:abstractNumId w:val="2"/>
  </w:num>
  <w:num w:numId="11" w16cid:durableId="1234512523">
    <w:abstractNumId w:val="10"/>
  </w:num>
  <w:num w:numId="12" w16cid:durableId="1181316862">
    <w:abstractNumId w:val="15"/>
  </w:num>
  <w:num w:numId="13" w16cid:durableId="1349718213">
    <w:abstractNumId w:val="5"/>
  </w:num>
  <w:num w:numId="14" w16cid:durableId="1204706419">
    <w:abstractNumId w:val="6"/>
  </w:num>
  <w:num w:numId="15" w16cid:durableId="1966308169">
    <w:abstractNumId w:val="11"/>
  </w:num>
  <w:num w:numId="16" w16cid:durableId="260646947">
    <w:abstractNumId w:val="9"/>
  </w:num>
  <w:num w:numId="17" w16cid:durableId="1082025484">
    <w:abstractNumId w:val="4"/>
  </w:num>
  <w:num w:numId="18" w16cid:durableId="18462890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3A"/>
    <w:rsid w:val="0004444A"/>
    <w:rsid w:val="000C2659"/>
    <w:rsid w:val="000F6725"/>
    <w:rsid w:val="00135ACE"/>
    <w:rsid w:val="001A1C04"/>
    <w:rsid w:val="001B12F3"/>
    <w:rsid w:val="00252CC2"/>
    <w:rsid w:val="002A7B34"/>
    <w:rsid w:val="003C45F4"/>
    <w:rsid w:val="00477B84"/>
    <w:rsid w:val="004A2CE5"/>
    <w:rsid w:val="005C773A"/>
    <w:rsid w:val="006332BE"/>
    <w:rsid w:val="007219BE"/>
    <w:rsid w:val="00732DD1"/>
    <w:rsid w:val="00846FFD"/>
    <w:rsid w:val="008975CC"/>
    <w:rsid w:val="009532B6"/>
    <w:rsid w:val="00A76713"/>
    <w:rsid w:val="00B36672"/>
    <w:rsid w:val="00CB709A"/>
    <w:rsid w:val="00CE6BEF"/>
    <w:rsid w:val="00CF1A7B"/>
    <w:rsid w:val="00D80DEE"/>
    <w:rsid w:val="00DC411E"/>
    <w:rsid w:val="00E26C5C"/>
    <w:rsid w:val="00E82091"/>
    <w:rsid w:val="00EB5F91"/>
    <w:rsid w:val="00F856D4"/>
    <w:rsid w:val="00FA0CDA"/>
    <w:rsid w:val="00FC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B6744"/>
  <w15:chartTrackingRefBased/>
  <w15:docId w15:val="{03B20BAE-C659-48EB-92D7-37942EDC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E6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4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7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4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7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941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2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77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68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6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5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0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5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5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6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8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5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5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68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66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2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92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diagramDrawing" Target="diagrams/drawing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Colors" Target="diagrams/colors1.xml"/><Relationship Id="rId5" Type="http://schemas.openxmlformats.org/officeDocument/2006/relationships/styles" Target="styles.xml"/><Relationship Id="rId10" Type="http://schemas.openxmlformats.org/officeDocument/2006/relationships/diagramQuickStyle" Target="diagrams/quickStyle1.xml"/><Relationship Id="rId4" Type="http://schemas.openxmlformats.org/officeDocument/2006/relationships/numbering" Target="numbering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86D3872-AD03-9849-87E2-3085775BA3FB}" type="doc">
      <dgm:prSet loTypeId="urn:microsoft.com/office/officeart/2005/8/layout/hChevron3" loCatId="" qsTypeId="urn:microsoft.com/office/officeart/2005/8/quickstyle/simple1" qsCatId="simple" csTypeId="urn:microsoft.com/office/officeart/2005/8/colors/accent1_2" csCatId="accent1" phldr="1"/>
      <dgm:spPr/>
    </dgm:pt>
    <dgm:pt modelId="{07D43A08-C65B-DB47-A711-E0BB0809CCE1}">
      <dgm:prSet phldrT="[Text]"/>
      <dgm:spPr/>
      <dgm:t>
        <a:bodyPr/>
        <a:lstStyle/>
        <a:p>
          <a:r>
            <a:rPr lang="en-GB"/>
            <a:t>Firstly, I agree...</a:t>
          </a:r>
        </a:p>
      </dgm:t>
    </dgm:pt>
    <dgm:pt modelId="{61919754-4F27-934E-B460-AB9DEE31AF9B}" type="parTrans" cxnId="{4650A07E-DF72-C147-8CE9-A3396A1BDC07}">
      <dgm:prSet/>
      <dgm:spPr/>
      <dgm:t>
        <a:bodyPr/>
        <a:lstStyle/>
        <a:p>
          <a:endParaRPr lang="en-GB"/>
        </a:p>
      </dgm:t>
    </dgm:pt>
    <dgm:pt modelId="{15F208BD-FD23-A54B-9DC8-B846F555E075}" type="sibTrans" cxnId="{4650A07E-DF72-C147-8CE9-A3396A1BDC07}">
      <dgm:prSet/>
      <dgm:spPr/>
      <dgm:t>
        <a:bodyPr/>
        <a:lstStyle/>
        <a:p>
          <a:endParaRPr lang="en-GB"/>
        </a:p>
      </dgm:t>
    </dgm:pt>
    <dgm:pt modelId="{9A26E262-46ED-A547-866E-EC9B04A91628}">
      <dgm:prSet phldrT="[Text]"/>
      <dgm:spPr/>
      <dgm:t>
        <a:bodyPr/>
        <a:lstStyle/>
        <a:p>
          <a:r>
            <a:rPr lang="en-GB"/>
            <a:t>Furthermore, we might also agree...</a:t>
          </a:r>
        </a:p>
      </dgm:t>
    </dgm:pt>
    <dgm:pt modelId="{5FF66596-C07E-C841-9066-05BD32EE6185}" type="parTrans" cxnId="{532DA930-C69F-7244-A8C9-53F4617BC876}">
      <dgm:prSet/>
      <dgm:spPr/>
      <dgm:t>
        <a:bodyPr/>
        <a:lstStyle/>
        <a:p>
          <a:endParaRPr lang="en-GB"/>
        </a:p>
      </dgm:t>
    </dgm:pt>
    <dgm:pt modelId="{CCFCF3FA-BCDC-9240-9D91-2F25BDEEE434}" type="sibTrans" cxnId="{532DA930-C69F-7244-A8C9-53F4617BC876}">
      <dgm:prSet/>
      <dgm:spPr/>
      <dgm:t>
        <a:bodyPr/>
        <a:lstStyle/>
        <a:p>
          <a:endParaRPr lang="en-GB"/>
        </a:p>
      </dgm:t>
    </dgm:pt>
    <dgm:pt modelId="{ECB1C6C0-7552-5A4A-8F6E-D976C2CCD3F1}">
      <dgm:prSet phldrT="[Text]"/>
      <dgm:spPr/>
      <dgm:t>
        <a:bodyPr/>
        <a:lstStyle/>
        <a:p>
          <a:r>
            <a:rPr lang="en-GB"/>
            <a:t>However, perhaps...</a:t>
          </a:r>
        </a:p>
      </dgm:t>
    </dgm:pt>
    <dgm:pt modelId="{5F5180A8-72C7-2E41-B927-0D9B3AC63BFB}" type="parTrans" cxnId="{1F936779-FCF0-5041-B49F-F68D20AD464C}">
      <dgm:prSet/>
      <dgm:spPr/>
      <dgm:t>
        <a:bodyPr/>
        <a:lstStyle/>
        <a:p>
          <a:endParaRPr lang="en-GB"/>
        </a:p>
      </dgm:t>
    </dgm:pt>
    <dgm:pt modelId="{967A0D79-247E-B34A-8FFA-B59DE1F218B8}" type="sibTrans" cxnId="{1F936779-FCF0-5041-B49F-F68D20AD464C}">
      <dgm:prSet/>
      <dgm:spPr/>
      <dgm:t>
        <a:bodyPr/>
        <a:lstStyle/>
        <a:p>
          <a:endParaRPr lang="en-GB"/>
        </a:p>
      </dgm:t>
    </dgm:pt>
    <dgm:pt modelId="{058EDB34-6140-5340-9232-21D09F11C5E4}" type="pres">
      <dgm:prSet presAssocID="{286D3872-AD03-9849-87E2-3085775BA3FB}" presName="Name0" presStyleCnt="0">
        <dgm:presLayoutVars>
          <dgm:dir/>
          <dgm:resizeHandles val="exact"/>
        </dgm:presLayoutVars>
      </dgm:prSet>
      <dgm:spPr/>
    </dgm:pt>
    <dgm:pt modelId="{E05C132C-07C8-D041-8F99-7A6B17139449}" type="pres">
      <dgm:prSet presAssocID="{07D43A08-C65B-DB47-A711-E0BB0809CCE1}" presName="parTxOnly" presStyleLbl="node1" presStyleIdx="0" presStyleCnt="3">
        <dgm:presLayoutVars>
          <dgm:bulletEnabled val="1"/>
        </dgm:presLayoutVars>
      </dgm:prSet>
      <dgm:spPr/>
    </dgm:pt>
    <dgm:pt modelId="{864FC5AA-794A-E64D-ABC3-C31D1C8BA682}" type="pres">
      <dgm:prSet presAssocID="{15F208BD-FD23-A54B-9DC8-B846F555E075}" presName="parSpace" presStyleCnt="0"/>
      <dgm:spPr/>
    </dgm:pt>
    <dgm:pt modelId="{5F91E207-5600-EC42-8390-5A441CBD4B7C}" type="pres">
      <dgm:prSet presAssocID="{9A26E262-46ED-A547-866E-EC9B04A91628}" presName="parTxOnly" presStyleLbl="node1" presStyleIdx="1" presStyleCnt="3">
        <dgm:presLayoutVars>
          <dgm:bulletEnabled val="1"/>
        </dgm:presLayoutVars>
      </dgm:prSet>
      <dgm:spPr/>
    </dgm:pt>
    <dgm:pt modelId="{540AA4FD-E538-A140-ACAF-3E675A02E14F}" type="pres">
      <dgm:prSet presAssocID="{CCFCF3FA-BCDC-9240-9D91-2F25BDEEE434}" presName="parSpace" presStyleCnt="0"/>
      <dgm:spPr/>
    </dgm:pt>
    <dgm:pt modelId="{80AA0154-9F69-264B-9F06-1D7538766FA7}" type="pres">
      <dgm:prSet presAssocID="{ECB1C6C0-7552-5A4A-8F6E-D976C2CCD3F1}" presName="parTxOnly" presStyleLbl="node1" presStyleIdx="2" presStyleCnt="3" custScaleX="49927" custLinFactNeighborX="97907">
        <dgm:presLayoutVars>
          <dgm:bulletEnabled val="1"/>
        </dgm:presLayoutVars>
      </dgm:prSet>
      <dgm:spPr/>
    </dgm:pt>
  </dgm:ptLst>
  <dgm:cxnLst>
    <dgm:cxn modelId="{CF23852E-D46C-9D4E-86AD-2B9D6960431C}" type="presOf" srcId="{07D43A08-C65B-DB47-A711-E0BB0809CCE1}" destId="{E05C132C-07C8-D041-8F99-7A6B17139449}" srcOrd="0" destOrd="0" presId="urn:microsoft.com/office/officeart/2005/8/layout/hChevron3"/>
    <dgm:cxn modelId="{532DA930-C69F-7244-A8C9-53F4617BC876}" srcId="{286D3872-AD03-9849-87E2-3085775BA3FB}" destId="{9A26E262-46ED-A547-866E-EC9B04A91628}" srcOrd="1" destOrd="0" parTransId="{5FF66596-C07E-C841-9066-05BD32EE6185}" sibTransId="{CCFCF3FA-BCDC-9240-9D91-2F25BDEEE434}"/>
    <dgm:cxn modelId="{DC7D753D-558A-1E47-93CB-47694FCED125}" type="presOf" srcId="{9A26E262-46ED-A547-866E-EC9B04A91628}" destId="{5F91E207-5600-EC42-8390-5A441CBD4B7C}" srcOrd="0" destOrd="0" presId="urn:microsoft.com/office/officeart/2005/8/layout/hChevron3"/>
    <dgm:cxn modelId="{1F936779-FCF0-5041-B49F-F68D20AD464C}" srcId="{286D3872-AD03-9849-87E2-3085775BA3FB}" destId="{ECB1C6C0-7552-5A4A-8F6E-D976C2CCD3F1}" srcOrd="2" destOrd="0" parTransId="{5F5180A8-72C7-2E41-B927-0D9B3AC63BFB}" sibTransId="{967A0D79-247E-B34A-8FFA-B59DE1F218B8}"/>
    <dgm:cxn modelId="{317E2A7D-7645-EB4E-B6A8-9AE7D5299149}" type="presOf" srcId="{286D3872-AD03-9849-87E2-3085775BA3FB}" destId="{058EDB34-6140-5340-9232-21D09F11C5E4}" srcOrd="0" destOrd="0" presId="urn:microsoft.com/office/officeart/2005/8/layout/hChevron3"/>
    <dgm:cxn modelId="{4650A07E-DF72-C147-8CE9-A3396A1BDC07}" srcId="{286D3872-AD03-9849-87E2-3085775BA3FB}" destId="{07D43A08-C65B-DB47-A711-E0BB0809CCE1}" srcOrd="0" destOrd="0" parTransId="{61919754-4F27-934E-B460-AB9DEE31AF9B}" sibTransId="{15F208BD-FD23-A54B-9DC8-B846F555E075}"/>
    <dgm:cxn modelId="{4C50829B-D07A-6D4C-A0C2-DE69C876BD93}" type="presOf" srcId="{ECB1C6C0-7552-5A4A-8F6E-D976C2CCD3F1}" destId="{80AA0154-9F69-264B-9F06-1D7538766FA7}" srcOrd="0" destOrd="0" presId="urn:microsoft.com/office/officeart/2005/8/layout/hChevron3"/>
    <dgm:cxn modelId="{55FCA052-6C84-C54C-BB9F-6D0F6B0213AD}" type="presParOf" srcId="{058EDB34-6140-5340-9232-21D09F11C5E4}" destId="{E05C132C-07C8-D041-8F99-7A6B17139449}" srcOrd="0" destOrd="0" presId="urn:microsoft.com/office/officeart/2005/8/layout/hChevron3"/>
    <dgm:cxn modelId="{95AAFC2B-914D-4A43-8748-11F6D026BAAD}" type="presParOf" srcId="{058EDB34-6140-5340-9232-21D09F11C5E4}" destId="{864FC5AA-794A-E64D-ABC3-C31D1C8BA682}" srcOrd="1" destOrd="0" presId="urn:microsoft.com/office/officeart/2005/8/layout/hChevron3"/>
    <dgm:cxn modelId="{6406D8B8-A797-EE41-B927-74500F2172F9}" type="presParOf" srcId="{058EDB34-6140-5340-9232-21D09F11C5E4}" destId="{5F91E207-5600-EC42-8390-5A441CBD4B7C}" srcOrd="2" destOrd="0" presId="urn:microsoft.com/office/officeart/2005/8/layout/hChevron3"/>
    <dgm:cxn modelId="{2837C6E5-69B2-854D-B159-29A3BD2D49EC}" type="presParOf" srcId="{058EDB34-6140-5340-9232-21D09F11C5E4}" destId="{540AA4FD-E538-A140-ACAF-3E675A02E14F}" srcOrd="3" destOrd="0" presId="urn:microsoft.com/office/officeart/2005/8/layout/hChevron3"/>
    <dgm:cxn modelId="{E8E7EA79-8B1D-B04E-B77B-3BF59CB0BB1B}" type="presParOf" srcId="{058EDB34-6140-5340-9232-21D09F11C5E4}" destId="{80AA0154-9F69-264B-9F06-1D7538766FA7}" srcOrd="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5C132C-07C8-D041-8F99-7A6B17139449}">
      <dsp:nvSpPr>
        <dsp:cNvPr id="0" name=""/>
        <dsp:cNvSpPr/>
      </dsp:nvSpPr>
      <dsp:spPr>
        <a:xfrm>
          <a:off x="1655" y="0"/>
          <a:ext cx="2664382" cy="274955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24003" rIns="12002" bIns="24003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Firstly, I agree...</a:t>
          </a:r>
        </a:p>
      </dsp:txBody>
      <dsp:txXfrm>
        <a:off x="1655" y="0"/>
        <a:ext cx="2595643" cy="274955"/>
      </dsp:txXfrm>
    </dsp:sp>
    <dsp:sp modelId="{5F91E207-5600-EC42-8390-5A441CBD4B7C}">
      <dsp:nvSpPr>
        <dsp:cNvPr id="0" name=""/>
        <dsp:cNvSpPr/>
      </dsp:nvSpPr>
      <dsp:spPr>
        <a:xfrm>
          <a:off x="2133161" y="0"/>
          <a:ext cx="2664382" cy="27495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24003" rIns="12002" bIns="24003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Furthermore, we might also agree...</a:t>
          </a:r>
        </a:p>
      </dsp:txBody>
      <dsp:txXfrm>
        <a:off x="2270639" y="0"/>
        <a:ext cx="2389427" cy="274955"/>
      </dsp:txXfrm>
    </dsp:sp>
    <dsp:sp modelId="{80AA0154-9F69-264B-9F06-1D7538766FA7}">
      <dsp:nvSpPr>
        <dsp:cNvPr id="0" name=""/>
        <dsp:cNvSpPr/>
      </dsp:nvSpPr>
      <dsp:spPr>
        <a:xfrm>
          <a:off x="4266322" y="0"/>
          <a:ext cx="1330246" cy="27495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24003" rIns="12002" bIns="24003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However, perhaps...</a:t>
          </a:r>
        </a:p>
      </dsp:txBody>
      <dsp:txXfrm>
        <a:off x="4403800" y="0"/>
        <a:ext cx="1055291" cy="2749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6833C53D2844E9DF5D60D42148108" ma:contentTypeVersion="8" ma:contentTypeDescription="Create a new document." ma:contentTypeScope="" ma:versionID="b5cb6406987d93d31b08996f3147abe8">
  <xsd:schema xmlns:xsd="http://www.w3.org/2001/XMLSchema" xmlns:xs="http://www.w3.org/2001/XMLSchema" xmlns:p="http://schemas.microsoft.com/office/2006/metadata/properties" xmlns:ns3="8fe32574-16ec-4fd3-8d00-ad1c6355b944" xmlns:ns4="42eb3bbd-090b-4cce-a361-82e7bba687ef" targetNamespace="http://schemas.microsoft.com/office/2006/metadata/properties" ma:root="true" ma:fieldsID="c9eb5c984f37cea1e6f3d132baa47351" ns3:_="" ns4:_="">
    <xsd:import namespace="8fe32574-16ec-4fd3-8d00-ad1c6355b944"/>
    <xsd:import namespace="42eb3bbd-090b-4cce-a361-82e7bba687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32574-16ec-4fd3-8d00-ad1c6355b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b3bbd-090b-4cce-a361-82e7bba687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1F79EB-DE0D-4F2F-88C8-8BAEEC132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32574-16ec-4fd3-8d00-ad1c6355b944"/>
    <ds:schemaRef ds:uri="42eb3bbd-090b-4cce-a361-82e7bba68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235BD-DDB0-4AAB-9E65-7BD1BE0162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4FEAD-3E6B-4C81-97AA-B04B7389F5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Gould</dc:creator>
  <cp:keywords/>
  <dc:description/>
  <cp:lastModifiedBy>RAhmad</cp:lastModifiedBy>
  <cp:revision>2</cp:revision>
  <cp:lastPrinted>2022-04-07T13:42:00Z</cp:lastPrinted>
  <dcterms:created xsi:type="dcterms:W3CDTF">2023-04-26T09:36:00Z</dcterms:created>
  <dcterms:modified xsi:type="dcterms:W3CDTF">2023-04-26T09:36:00Z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0x0101007796833C53D2844E9DF5D60D42148108</vt:lpwstr>
  </property>
</Properties>
</file>