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2" w:type="dxa"/>
        <w:tblInd w:w="-714" w:type="dxa"/>
        <w:tblLook w:val="04A0" w:firstRow="1" w:lastRow="0" w:firstColumn="1" w:lastColumn="0" w:noHBand="0" w:noVBand="1"/>
      </w:tblPr>
      <w:tblGrid>
        <w:gridCol w:w="1702"/>
        <w:gridCol w:w="4110"/>
        <w:gridCol w:w="4650"/>
      </w:tblGrid>
      <w:tr w:rsidR="002F02C8" w:rsidRPr="00411C38" w14:paraId="065559EB" w14:textId="77777777" w:rsidTr="002F02C8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1BF0F" w14:textId="31CD7B4F" w:rsidR="002F02C8" w:rsidRPr="00AC69F8" w:rsidRDefault="002F02C8" w:rsidP="00AC69F8">
            <w:pPr>
              <w:pStyle w:val="NoSpacing"/>
              <w:jc w:val="center"/>
              <w:rPr>
                <w:b/>
                <w:lang w:eastAsia="en-GB"/>
              </w:rPr>
            </w:pPr>
            <w:r w:rsidRPr="00AC69F8">
              <w:rPr>
                <w:b/>
                <w:lang w:eastAsia="en-GB"/>
              </w:rPr>
              <w:t>Applicant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B7E64" w14:textId="77777777" w:rsidR="002F02C8" w:rsidRPr="00AC69F8" w:rsidRDefault="002F02C8" w:rsidP="00AC69F8">
            <w:pPr>
              <w:pStyle w:val="NoSpacing"/>
              <w:jc w:val="center"/>
              <w:rPr>
                <w:b/>
                <w:lang w:eastAsia="en-GB"/>
              </w:rPr>
            </w:pPr>
            <w:r w:rsidRPr="00AC69F8">
              <w:rPr>
                <w:b/>
                <w:lang w:eastAsia="en-GB"/>
              </w:rPr>
              <w:t>Institution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C70EE" w14:textId="77777777" w:rsidR="002F02C8" w:rsidRPr="00AC69F8" w:rsidRDefault="002F02C8" w:rsidP="00AC69F8">
            <w:pPr>
              <w:pStyle w:val="NoSpacing"/>
              <w:jc w:val="center"/>
              <w:rPr>
                <w:b/>
                <w:lang w:eastAsia="en-GB"/>
              </w:rPr>
            </w:pPr>
            <w:r w:rsidRPr="00AC69F8">
              <w:rPr>
                <w:b/>
                <w:lang w:eastAsia="en-GB"/>
              </w:rPr>
              <w:t>Course</w:t>
            </w:r>
          </w:p>
        </w:tc>
      </w:tr>
      <w:tr w:rsidR="00AC69F8" w:rsidRPr="00411C38" w14:paraId="7B754FF2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3673EBA" w14:textId="729C7E33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E1B71" w14:textId="0248AAB0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University of Southampton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AEE5" w14:textId="5D3CEC67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(H620) Electrical Engineering</w:t>
            </w:r>
          </w:p>
        </w:tc>
      </w:tr>
      <w:tr w:rsidR="00AC69F8" w:rsidRPr="00411C38" w14:paraId="7F7FC1E0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8DF10" w14:textId="78A25FF0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2553C" w14:textId="38C8D231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London School of Economics and Political Science (University of London)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CB244" w14:textId="05460F27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(G1L1) Mathematics with Economics</w:t>
            </w:r>
          </w:p>
        </w:tc>
      </w:tr>
      <w:tr w:rsidR="00AC69F8" w:rsidRPr="00411C38" w14:paraId="13F060DD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DB325" w14:textId="08476C4F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E8D8C" w14:textId="0B347ABF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Royal Holloway, University of London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91E69" w14:textId="6BBFF593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(F603) Geology with a Year in Industry</w:t>
            </w:r>
          </w:p>
        </w:tc>
      </w:tr>
      <w:tr w:rsidR="00AC69F8" w:rsidRPr="00411C38" w14:paraId="679B5FDB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0B30A" w14:textId="3712B864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13551" w14:textId="7755ACCD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NESCOT, Surrey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71E1E" w14:textId="3E3D0143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(C911) Applied Biological Science</w:t>
            </w:r>
          </w:p>
        </w:tc>
      </w:tr>
      <w:tr w:rsidR="00AC69F8" w:rsidRPr="00411C38" w14:paraId="0F70BB4D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9313F" w14:textId="643895D0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A30BD0" w14:textId="2CD33640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University of Leicester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00CE" w14:textId="456640BB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(L100) Economics</w:t>
            </w:r>
          </w:p>
        </w:tc>
      </w:tr>
      <w:tr w:rsidR="00AC69F8" w:rsidRPr="00411C38" w14:paraId="21C620EE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E31FE" w14:textId="69D84352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0BFE0" w14:textId="3DD4FFCE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Royal Holloway, University of London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F613" w14:textId="7ECE1428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(C100) Biology</w:t>
            </w:r>
          </w:p>
        </w:tc>
      </w:tr>
      <w:tr w:rsidR="00AC69F8" w:rsidRPr="00411C38" w14:paraId="458673B9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9FED6" w14:textId="289B9D2C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2304E" w14:textId="2F665169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University of Bedfordshire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41500" w14:textId="42E834A6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(B740) Adult Nursing</w:t>
            </w:r>
          </w:p>
        </w:tc>
      </w:tr>
      <w:tr w:rsidR="00AC69F8" w:rsidRPr="00411C38" w14:paraId="773B2D2B" w14:textId="77777777" w:rsidTr="00AC69F8">
        <w:trPr>
          <w:trHeight w:val="53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124810" w14:textId="74E9688A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636F12" w14:textId="034DFF3E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The University of Essex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D689" w14:textId="6138905B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Accounting and Finance (including Foundation Year)</w:t>
            </w:r>
          </w:p>
        </w:tc>
      </w:tr>
      <w:tr w:rsidR="00AC69F8" w:rsidRPr="00411C38" w14:paraId="40CF90BD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40BDF0" w14:textId="395C61E1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368A5" w14:textId="624595AF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Royal Holloway, University of London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24E39" w14:textId="5206DAE9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(B990) Biomedical Sciences</w:t>
            </w:r>
          </w:p>
        </w:tc>
      </w:tr>
      <w:tr w:rsidR="00AC69F8" w:rsidRPr="00411C38" w14:paraId="62E75EF7" w14:textId="77777777" w:rsidTr="00AC69F8">
        <w:trPr>
          <w:trHeight w:val="53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5F066B1" w14:textId="2823D65F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A091CF" w14:textId="228C4234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The University of Essex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6F45" w14:textId="6C08ED0A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(L260) International Relations (Including Placement Year)</w:t>
            </w:r>
          </w:p>
        </w:tc>
      </w:tr>
      <w:tr w:rsidR="00AC69F8" w:rsidRPr="00411C38" w14:paraId="72AA9643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330CB6" w14:textId="01E3C7FE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B79EE" w14:textId="79D49762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Royal Holloway, University of London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19B2A" w14:textId="2D7A9504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(F800) Geography</w:t>
            </w:r>
          </w:p>
        </w:tc>
      </w:tr>
      <w:tr w:rsidR="00AC69F8" w:rsidRPr="00411C38" w14:paraId="64DF9A26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379C9" w14:textId="1A7C07B5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3C7CC" w14:textId="6BC08A47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Royal Holloway, University of London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A44A" w14:textId="52B38202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(F300) Physics</w:t>
            </w:r>
          </w:p>
        </w:tc>
      </w:tr>
      <w:tr w:rsidR="00AC69F8" w:rsidRPr="00411C38" w14:paraId="1FD30479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999F7" w14:textId="23407995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483BA" w14:textId="5485B36A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De Montfort University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E5F19" w14:textId="4B8F7279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(K130) Architectural Technology</w:t>
            </w:r>
          </w:p>
        </w:tc>
      </w:tr>
      <w:tr w:rsidR="00AC69F8" w:rsidRPr="00411C38" w14:paraId="04C2BBE1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F46E2" w14:textId="7B8516E7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F3D65" w14:textId="2840B975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University of Westminster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317BE" w14:textId="59276D70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(H600) Electronic and Electrical Engineering</w:t>
            </w:r>
          </w:p>
        </w:tc>
      </w:tr>
      <w:tr w:rsidR="00AC69F8" w:rsidRPr="00411C38" w14:paraId="176E1D89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E50EC" w14:textId="3BCC8A96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351B0" w14:textId="56179013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Sheffield Hallam University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1B29D" w14:textId="589E4797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(K130) Architectural Technology</w:t>
            </w:r>
          </w:p>
        </w:tc>
      </w:tr>
      <w:tr w:rsidR="00AC69F8" w:rsidRPr="00411C38" w14:paraId="46028A32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66FC4D7" w14:textId="30ED8146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8DF7586" w14:textId="3300581F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</w:rPr>
              <w:t>Employment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AC749C" w14:textId="2F416F9C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</w:p>
        </w:tc>
      </w:tr>
      <w:tr w:rsidR="00AC69F8" w:rsidRPr="00411C38" w14:paraId="350D452E" w14:textId="77777777" w:rsidTr="00AC69F8">
        <w:trPr>
          <w:trHeight w:val="53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6A7C6E03" w14:textId="228519AC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42955EBA" w14:textId="7C637F0C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</w:rPr>
              <w:t>Employment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5FE626" w14:textId="100DE53A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</w:p>
        </w:tc>
      </w:tr>
      <w:tr w:rsidR="00AC69F8" w:rsidRPr="00411C38" w14:paraId="3F806ACB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923B579" w14:textId="67369AA6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F5D2E6" w14:textId="107D8CA7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The University of Bradford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8A9A1" w14:textId="27094DE2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(H101) Engineering with foundation year</w:t>
            </w:r>
          </w:p>
        </w:tc>
      </w:tr>
      <w:tr w:rsidR="00AC69F8" w:rsidRPr="00411C38" w14:paraId="091DA5BC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DB767" w14:textId="34D7B0DD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C1B31A" w14:textId="3B89AAC0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Queen Mary University of London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0A743" w14:textId="2AFDAB53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(H400) Aerospace Engineering</w:t>
            </w:r>
          </w:p>
        </w:tc>
      </w:tr>
      <w:tr w:rsidR="00AC69F8" w:rsidRPr="00411C38" w14:paraId="0DEEEF53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BE274" w14:textId="51A8F0F7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B6F15" w14:textId="2B68578D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University of East London (UEL)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14488" w14:textId="60A248EC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(B479) Pharmaceutical Science (with Foundation Year)</w:t>
            </w:r>
          </w:p>
        </w:tc>
      </w:tr>
      <w:tr w:rsidR="00AC69F8" w:rsidRPr="00411C38" w14:paraId="18A8D181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FF56E" w14:textId="59311609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7523A" w14:textId="5CF380DB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Oxford Brookes University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A7008" w14:textId="4CD4614C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(NN43) Accounting and Finance</w:t>
            </w:r>
          </w:p>
        </w:tc>
      </w:tr>
      <w:tr w:rsidR="00AC69F8" w:rsidRPr="00411C38" w14:paraId="1E6E56F8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09FB6" w14:textId="4B273D19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BD77E" w14:textId="04A33A16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Plymouth University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D678" w14:textId="0AA5791A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(F730) Oceanography and Coastal Processes</w:t>
            </w:r>
          </w:p>
        </w:tc>
      </w:tr>
      <w:tr w:rsidR="00AC69F8" w:rsidRPr="00411C38" w14:paraId="4206A9A6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70451" w14:textId="3B5FBC27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D4AAC" w14:textId="04F82062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Coventry University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B1FB" w14:textId="0923A1C8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(N285) Sport Management</w:t>
            </w:r>
          </w:p>
        </w:tc>
      </w:tr>
      <w:tr w:rsidR="00AC69F8" w:rsidRPr="00411C38" w14:paraId="48180DC9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75D1C" w14:textId="62C1F65D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BD1F0" w14:textId="3DFF0088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University of East London (UEL)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CB11" w14:textId="37022623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(L100) Economics</w:t>
            </w:r>
          </w:p>
        </w:tc>
      </w:tr>
      <w:tr w:rsidR="00AC69F8" w:rsidRPr="00411C38" w14:paraId="7EF4ACF9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AA56BA" w14:textId="46153197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DE474" w14:textId="7AC42C55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Royal Holloway, University of London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2098A" w14:textId="687DD432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(F603) Geology with a Year in Industry</w:t>
            </w:r>
          </w:p>
        </w:tc>
      </w:tr>
      <w:tr w:rsidR="00AC69F8" w:rsidRPr="00411C38" w14:paraId="796EF8FF" w14:textId="77777777" w:rsidTr="00AC69F8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5EF38" w14:textId="361C4599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736B9" w14:textId="52E5AB4B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The University of Kent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28F4" w14:textId="3E4266F1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(N104) Business &amp; Management with a year in Industry</w:t>
            </w:r>
          </w:p>
        </w:tc>
        <w:bookmarkStart w:id="0" w:name="_GoBack"/>
        <w:bookmarkEnd w:id="0"/>
      </w:tr>
      <w:tr w:rsidR="00AC69F8" w:rsidRPr="00411C38" w14:paraId="246E44FE" w14:textId="77777777" w:rsidTr="00AC69F8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0CEE73" w14:textId="75A6CCF4" w:rsidR="00AC69F8" w:rsidRPr="002F02C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463D5" w14:textId="4FE9442C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St Mary's University, Twickenham, London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6A2BE" w14:textId="14741128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(V100) History</w:t>
            </w:r>
          </w:p>
        </w:tc>
      </w:tr>
      <w:tr w:rsidR="00AC69F8" w:rsidRPr="00411C38" w14:paraId="1C1CB629" w14:textId="77777777" w:rsidTr="00AC69F8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D4B9D" w14:textId="1B11ACB2" w:rsidR="00AC69F8" w:rsidRDefault="00AC69F8" w:rsidP="00AC69F8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A86EC" w14:textId="42E9235A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Queen Mary University of London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6F11C" w14:textId="43C2EAB2" w:rsidR="00AC69F8" w:rsidRPr="00AC69F8" w:rsidRDefault="00AC69F8" w:rsidP="00AC69F8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r w:rsidRPr="00AC69F8">
              <w:rPr>
                <w:rFonts w:cstheme="minorHAnsi"/>
                <w:color w:val="000000"/>
              </w:rPr>
              <w:t>(QQH1) English Language and Linguistics</w:t>
            </w:r>
          </w:p>
        </w:tc>
      </w:tr>
    </w:tbl>
    <w:p w14:paraId="6A225384" w14:textId="77777777" w:rsidR="000424DE" w:rsidRDefault="00AC69F8"/>
    <w:sectPr w:rsidR="000424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66E6" w14:textId="77777777" w:rsidR="002F02C8" w:rsidRDefault="002F02C8" w:rsidP="002F02C8">
      <w:pPr>
        <w:spacing w:after="0" w:line="240" w:lineRule="auto"/>
      </w:pPr>
      <w:r>
        <w:separator/>
      </w:r>
    </w:p>
  </w:endnote>
  <w:endnote w:type="continuationSeparator" w:id="0">
    <w:p w14:paraId="4DCA4E36" w14:textId="77777777" w:rsidR="002F02C8" w:rsidRDefault="002F02C8" w:rsidP="002F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2B6B" w14:textId="77777777" w:rsidR="002F02C8" w:rsidRDefault="002F02C8" w:rsidP="002F02C8">
      <w:pPr>
        <w:spacing w:after="0" w:line="240" w:lineRule="auto"/>
      </w:pPr>
      <w:r>
        <w:separator/>
      </w:r>
    </w:p>
  </w:footnote>
  <w:footnote w:type="continuationSeparator" w:id="0">
    <w:p w14:paraId="0A6C42B4" w14:textId="77777777" w:rsidR="002F02C8" w:rsidRDefault="002F02C8" w:rsidP="002F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6FF6" w14:textId="18F3E85C" w:rsidR="002F02C8" w:rsidRPr="00F60122" w:rsidRDefault="002F02C8" w:rsidP="002F02C8">
    <w:pPr>
      <w:pStyle w:val="Header"/>
      <w:jc w:val="center"/>
      <w:rPr>
        <w:b/>
        <w:sz w:val="36"/>
        <w:u w:val="single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0EC40C62" wp14:editId="121BC12E">
          <wp:simplePos x="0" y="0"/>
          <wp:positionH relativeFrom="column">
            <wp:posOffset>4849495</wp:posOffset>
          </wp:positionH>
          <wp:positionV relativeFrom="paragraph">
            <wp:posOffset>-334645</wp:posOffset>
          </wp:positionV>
          <wp:extent cx="1350706" cy="800100"/>
          <wp:effectExtent l="0" t="0" r="1905" b="0"/>
          <wp:wrapNone/>
          <wp:docPr id="1" name="Picture 1" descr="Image result for sjbc wandswor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jbc wandswor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7" t="28792" r="6684" b="23394"/>
                  <a:stretch/>
                </pic:blipFill>
                <pic:spPr bwMode="auto">
                  <a:xfrm>
                    <a:off x="0" y="0"/>
                    <a:ext cx="135070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122">
      <w:rPr>
        <w:b/>
        <w:sz w:val="36"/>
        <w:u w:val="single"/>
      </w:rPr>
      <w:t>Destinations 201</w:t>
    </w:r>
    <w:r>
      <w:rPr>
        <w:b/>
        <w:sz w:val="36"/>
        <w:u w:val="single"/>
      </w:rPr>
      <w:t>6</w:t>
    </w:r>
  </w:p>
  <w:p w14:paraId="0F353310" w14:textId="77777777" w:rsidR="002F02C8" w:rsidRDefault="002F0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C8"/>
    <w:rsid w:val="00012D1A"/>
    <w:rsid w:val="002F02C8"/>
    <w:rsid w:val="00AC69F8"/>
    <w:rsid w:val="00B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6503"/>
  <w15:chartTrackingRefBased/>
  <w15:docId w15:val="{51DA1611-DE07-4F9A-B645-513C25BE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C8"/>
  </w:style>
  <w:style w:type="paragraph" w:styleId="Footer">
    <w:name w:val="footer"/>
    <w:basedOn w:val="Normal"/>
    <w:link w:val="FooterChar"/>
    <w:uiPriority w:val="99"/>
    <w:unhideWhenUsed/>
    <w:rsid w:val="002F0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C8"/>
  </w:style>
  <w:style w:type="paragraph" w:styleId="NoSpacing">
    <w:name w:val="No Spacing"/>
    <w:uiPriority w:val="1"/>
    <w:qFormat/>
    <w:rsid w:val="002F02C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C69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2ahUKEwiinPWP5IfdAhXKxYUKHfhmDvkQjRx6BAgBEAU&amp;url=http://www.sjbc.wandsworth.sch.uk/news/?pid%3D10%26nid%3D1%26storyid%3D15&amp;psig=AOvVaw09u5BndmKghQmiiHHMKMZ5&amp;ust=1535272025316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Tezare</dc:creator>
  <cp:keywords/>
  <dc:description/>
  <cp:lastModifiedBy>Ruth Tezare</cp:lastModifiedBy>
  <cp:revision>2</cp:revision>
  <dcterms:created xsi:type="dcterms:W3CDTF">2019-01-29T13:36:00Z</dcterms:created>
  <dcterms:modified xsi:type="dcterms:W3CDTF">2019-01-29T13:46:00Z</dcterms:modified>
</cp:coreProperties>
</file>